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CCCCF" w14:textId="1A659486" w:rsidR="00481ADF" w:rsidRDefault="005029D0">
      <w:r>
        <w:rPr>
          <w:noProof/>
        </w:rPr>
        <w:drawing>
          <wp:inline distT="0" distB="0" distL="0" distR="0" wp14:anchorId="09D66F20" wp14:editId="6941BFBD">
            <wp:extent cx="5530850" cy="461645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0" cy="461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1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9D0"/>
    <w:rsid w:val="004005FC"/>
    <w:rsid w:val="005029D0"/>
    <w:rsid w:val="00713999"/>
    <w:rsid w:val="00ED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B51BF"/>
  <w15:chartTrackingRefBased/>
  <w15:docId w15:val="{2759FB8C-4B85-4456-9A7A-BCBEE90E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8B41D.4C1DC3E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NASA OCIO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</dc:creator>
  <cp:keywords/>
  <dc:description/>
  <cp:lastModifiedBy>Westover, Allison R. (JSC-OZ111)[NANORACKS, LLC]</cp:lastModifiedBy>
  <cp:revision>1</cp:revision>
  <dcterms:created xsi:type="dcterms:W3CDTF">2022-08-24T20:58:00Z</dcterms:created>
  <dcterms:modified xsi:type="dcterms:W3CDTF">2022-08-24T20:58:00Z</dcterms:modified>
</cp:coreProperties>
</file>